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43" w:rsidRDefault="00064443" w:rsidP="006E15BD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64443" w:rsidRDefault="00064443" w:rsidP="006E15BD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802E6" w:rsidRPr="00064443" w:rsidRDefault="00064443" w:rsidP="006E15BD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PREȚ</w:t>
      </w:r>
      <w:r w:rsidR="006E15BD">
        <w:rPr>
          <w:rFonts w:ascii="Times New Roman" w:hAnsi="Times New Roman" w:cs="Times New Roman"/>
          <w:b/>
          <w:sz w:val="36"/>
          <w:szCs w:val="36"/>
          <w:lang w:val="ro-RO"/>
        </w:rPr>
        <w:t xml:space="preserve">URI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promoționale la tractoarele BELARUS</w:t>
      </w:r>
    </w:p>
    <w:tbl>
      <w:tblPr>
        <w:tblStyle w:val="a6"/>
        <w:tblW w:w="0" w:type="auto"/>
        <w:jc w:val="center"/>
        <w:tblInd w:w="534" w:type="dxa"/>
        <w:tblLook w:val="04A0"/>
      </w:tblPr>
      <w:tblGrid>
        <w:gridCol w:w="4796"/>
        <w:gridCol w:w="1797"/>
        <w:gridCol w:w="1890"/>
        <w:gridCol w:w="1819"/>
      </w:tblGrid>
      <w:tr w:rsidR="00064443" w:rsidRPr="00064443" w:rsidTr="00064443">
        <w:trPr>
          <w:trHeight w:val="276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81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Denumirea utilajului</w:t>
            </w:r>
          </w:p>
        </w:tc>
        <w:tc>
          <w:tcPr>
            <w:tcW w:w="1797" w:type="dxa"/>
          </w:tcPr>
          <w:p w:rsidR="00064443" w:rsidRPr="00064443" w:rsidRDefault="00064443" w:rsidP="00272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Capacitatea motor,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64443" w:rsidRPr="00064443" w:rsidRDefault="00064443" w:rsidP="00272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Pre</w:t>
            </w: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ţ</w:t>
            </w: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ul cu TVA, lei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064443" w:rsidRPr="00064443" w:rsidRDefault="00064443" w:rsidP="00272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Pre</w:t>
            </w: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ț special* cu TVA, lei</w:t>
            </w:r>
          </w:p>
        </w:tc>
      </w:tr>
      <w:tr w:rsidR="00064443" w:rsidRPr="00064443" w:rsidTr="00064443">
        <w:trPr>
          <w:trHeight w:val="353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06444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Tractor Belarus 82,1</w:t>
            </w:r>
          </w:p>
        </w:tc>
        <w:tc>
          <w:tcPr>
            <w:tcW w:w="1797" w:type="dxa"/>
          </w:tcPr>
          <w:p w:rsidR="00064443" w:rsidRPr="00064443" w:rsidRDefault="00064443" w:rsidP="000644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82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297 000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275 000</w:t>
            </w:r>
          </w:p>
        </w:tc>
      </w:tr>
      <w:tr w:rsidR="00064443" w:rsidRPr="00064443" w:rsidTr="00064443">
        <w:trPr>
          <w:trHeight w:val="353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06444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Tractor Belarus 892</w:t>
            </w:r>
          </w:p>
        </w:tc>
        <w:tc>
          <w:tcPr>
            <w:tcW w:w="1797" w:type="dxa"/>
          </w:tcPr>
          <w:p w:rsidR="00064443" w:rsidRPr="00064443" w:rsidRDefault="00064443" w:rsidP="000644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89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315 000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290 000</w:t>
            </w:r>
          </w:p>
        </w:tc>
      </w:tr>
      <w:tr w:rsidR="00064443" w:rsidRPr="00064443" w:rsidTr="00064443">
        <w:trPr>
          <w:trHeight w:val="353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06444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Tractor Belarus 921 </w:t>
            </w:r>
          </w:p>
        </w:tc>
        <w:tc>
          <w:tcPr>
            <w:tcW w:w="1797" w:type="dxa"/>
          </w:tcPr>
          <w:p w:rsidR="00064443" w:rsidRPr="00064443" w:rsidRDefault="00064443" w:rsidP="000644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89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350 000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345 000</w:t>
            </w:r>
          </w:p>
        </w:tc>
      </w:tr>
      <w:tr w:rsidR="00064443" w:rsidRPr="00064443" w:rsidTr="00064443">
        <w:trPr>
          <w:trHeight w:val="353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06444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Tractor Belarus 952</w:t>
            </w:r>
          </w:p>
        </w:tc>
        <w:tc>
          <w:tcPr>
            <w:tcW w:w="1797" w:type="dxa"/>
          </w:tcPr>
          <w:p w:rsidR="00064443" w:rsidRPr="00064443" w:rsidRDefault="00064443" w:rsidP="000644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89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322 000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295 000</w:t>
            </w:r>
          </w:p>
        </w:tc>
      </w:tr>
      <w:tr w:rsidR="00064443" w:rsidRPr="00064443" w:rsidTr="00064443">
        <w:trPr>
          <w:trHeight w:val="353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06444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Tractor Belarus 952.2</w:t>
            </w:r>
          </w:p>
        </w:tc>
        <w:tc>
          <w:tcPr>
            <w:tcW w:w="1797" w:type="dxa"/>
          </w:tcPr>
          <w:p w:rsidR="00064443" w:rsidRPr="00064443" w:rsidRDefault="00064443" w:rsidP="000644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89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337 000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305 000</w:t>
            </w:r>
          </w:p>
        </w:tc>
      </w:tr>
      <w:tr w:rsidR="00064443" w:rsidRPr="00064443" w:rsidTr="00064443">
        <w:trPr>
          <w:trHeight w:val="353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06444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Tractor Belarus 1025.2</w:t>
            </w:r>
          </w:p>
        </w:tc>
        <w:tc>
          <w:tcPr>
            <w:tcW w:w="1797" w:type="dxa"/>
          </w:tcPr>
          <w:p w:rsidR="00064443" w:rsidRPr="00064443" w:rsidRDefault="00064443" w:rsidP="000644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105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448 000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400 000</w:t>
            </w:r>
          </w:p>
        </w:tc>
      </w:tr>
      <w:tr w:rsidR="00064443" w:rsidRPr="00064443" w:rsidTr="00064443">
        <w:trPr>
          <w:trHeight w:val="353"/>
          <w:jc w:val="center"/>
        </w:trPr>
        <w:tc>
          <w:tcPr>
            <w:tcW w:w="4796" w:type="dxa"/>
            <w:vAlign w:val="center"/>
          </w:tcPr>
          <w:p w:rsidR="00064443" w:rsidRPr="00064443" w:rsidRDefault="00064443" w:rsidP="0006444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Tractor Belarus 1221</w:t>
            </w:r>
          </w:p>
        </w:tc>
        <w:tc>
          <w:tcPr>
            <w:tcW w:w="1797" w:type="dxa"/>
          </w:tcPr>
          <w:p w:rsidR="00064443" w:rsidRPr="00064443" w:rsidRDefault="00064443" w:rsidP="000644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130 CP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588 000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4443" w:rsidRPr="00064443" w:rsidRDefault="00064443" w:rsidP="0006444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06444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510 000</w:t>
            </w:r>
          </w:p>
        </w:tc>
      </w:tr>
    </w:tbl>
    <w:p w:rsidR="000930FE" w:rsidRPr="00C939CD" w:rsidRDefault="00D809B3" w:rsidP="0022765F">
      <w:pPr>
        <w:spacing w:line="360" w:lineRule="auto"/>
        <w:rPr>
          <w:b/>
          <w:sz w:val="20"/>
          <w:szCs w:val="40"/>
          <w:lang w:val="en-US"/>
        </w:rPr>
      </w:pPr>
      <w:r w:rsidRPr="00D809B3">
        <w:rPr>
          <w:b/>
          <w:sz w:val="18"/>
          <w:szCs w:val="40"/>
          <w:lang w:val="en-US"/>
        </w:rPr>
        <w:t xml:space="preserve">                               </w:t>
      </w:r>
      <w:r w:rsidRPr="00D809B3">
        <w:rPr>
          <w:b/>
          <w:sz w:val="20"/>
          <w:szCs w:val="40"/>
          <w:lang w:val="en-US"/>
        </w:rPr>
        <w:t xml:space="preserve">            </w:t>
      </w:r>
      <w:r>
        <w:rPr>
          <w:b/>
          <w:sz w:val="20"/>
          <w:szCs w:val="40"/>
          <w:lang w:val="en-US"/>
        </w:rPr>
        <w:t xml:space="preserve">       </w:t>
      </w:r>
      <w:r w:rsidR="0022765F">
        <w:rPr>
          <w:b/>
          <w:sz w:val="20"/>
          <w:szCs w:val="40"/>
          <w:lang w:val="en-US"/>
        </w:rPr>
        <w:t xml:space="preserve">                             </w:t>
      </w:r>
      <w:r>
        <w:rPr>
          <w:b/>
          <w:sz w:val="20"/>
          <w:szCs w:val="40"/>
          <w:lang w:val="en-US"/>
        </w:rPr>
        <w:t xml:space="preserve">                                                               </w:t>
      </w:r>
      <w:r w:rsidR="00272E89">
        <w:rPr>
          <w:b/>
          <w:sz w:val="20"/>
          <w:szCs w:val="40"/>
          <w:lang w:val="en-US"/>
        </w:rPr>
        <w:t xml:space="preserve">                               </w:t>
      </w:r>
    </w:p>
    <w:p w:rsidR="00064443" w:rsidRDefault="00064443" w:rsidP="00064443">
      <w:pPr>
        <w:ind w:left="567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064443">
        <w:rPr>
          <w:rFonts w:ascii="Times New Roman" w:hAnsi="Times New Roman" w:cs="Times New Roman"/>
          <w:b/>
          <w:sz w:val="32"/>
          <w:szCs w:val="28"/>
          <w:lang w:val="en-US"/>
        </w:rPr>
        <w:t>*</w:t>
      </w:r>
      <w:r w:rsidR="00AB6D96" w:rsidRPr="00064443">
        <w:rPr>
          <w:rFonts w:ascii="Times New Roman" w:hAnsi="Times New Roman" w:cs="Times New Roman"/>
          <w:b/>
          <w:sz w:val="32"/>
          <w:szCs w:val="28"/>
          <w:lang w:val="en-US"/>
        </w:rPr>
        <w:t xml:space="preserve">Prețul special este stabilit  conform promoției de lichidare de stoc </w:t>
      </w:r>
    </w:p>
    <w:p w:rsidR="00064443" w:rsidRDefault="00AB6D96" w:rsidP="00064443">
      <w:pPr>
        <w:ind w:left="567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064443">
        <w:rPr>
          <w:rFonts w:ascii="Times New Roman" w:hAnsi="Times New Roman" w:cs="Times New Roman"/>
          <w:b/>
          <w:sz w:val="32"/>
          <w:szCs w:val="28"/>
          <w:lang w:val="en-US"/>
        </w:rPr>
        <w:t xml:space="preserve">(100 de tractoare)  în perioada de 14 august 2013 – 14 octombrie 2013, </w:t>
      </w:r>
    </w:p>
    <w:p w:rsidR="00A029BA" w:rsidRDefault="00AB6D96" w:rsidP="00064443">
      <w:pPr>
        <w:ind w:left="567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064443">
        <w:rPr>
          <w:rFonts w:ascii="Times New Roman" w:hAnsi="Times New Roman" w:cs="Times New Roman"/>
          <w:b/>
          <w:sz w:val="32"/>
          <w:szCs w:val="28"/>
          <w:lang w:val="en-US"/>
        </w:rPr>
        <w:t>la achitarea în avans 100%</w:t>
      </w:r>
      <w:r w:rsidR="00064443" w:rsidRPr="00064443">
        <w:rPr>
          <w:rFonts w:ascii="Times New Roman" w:hAnsi="Times New Roman" w:cs="Times New Roman"/>
          <w:b/>
          <w:sz w:val="32"/>
          <w:szCs w:val="28"/>
          <w:lang w:val="en-US"/>
        </w:rPr>
        <w:t xml:space="preserve"> a tractorului</w:t>
      </w:r>
      <w:r w:rsidRPr="00064443">
        <w:rPr>
          <w:rFonts w:ascii="Times New Roman" w:hAnsi="Times New Roman" w:cs="Times New Roman"/>
          <w:b/>
          <w:sz w:val="32"/>
          <w:szCs w:val="28"/>
          <w:lang w:val="en-US"/>
        </w:rPr>
        <w:t>.</w:t>
      </w:r>
    </w:p>
    <w:p w:rsidR="00FA48B4" w:rsidRDefault="00FA48B4" w:rsidP="00064443">
      <w:pPr>
        <w:ind w:left="567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A48B4" w:rsidRPr="00FA48B4" w:rsidRDefault="00FA48B4" w:rsidP="00FA48B4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48B4">
        <w:rPr>
          <w:rFonts w:ascii="Times New Roman" w:hAnsi="Times New Roman" w:cs="Times New Roman"/>
          <w:sz w:val="24"/>
          <w:szCs w:val="24"/>
          <w:lang w:val="en-US"/>
        </w:rPr>
        <w:t>Termenul de garanție: 1 an de zile sau 1000 moto-ore (în cazul tractorului).</w:t>
      </w:r>
    </w:p>
    <w:p w:rsidR="00FA48B4" w:rsidRPr="00FA48B4" w:rsidRDefault="00FA48B4" w:rsidP="00FA48B4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48B4">
        <w:rPr>
          <w:rFonts w:ascii="Times New Roman" w:hAnsi="Times New Roman" w:cs="Times New Roman"/>
          <w:sz w:val="24"/>
          <w:szCs w:val="24"/>
          <w:lang w:val="en-US"/>
        </w:rPr>
        <w:t>Prezența Service-ului oficial și autorizat în Rep. Moldova.</w:t>
      </w:r>
    </w:p>
    <w:p w:rsidR="00FA48B4" w:rsidRPr="00FA48B4" w:rsidRDefault="00FA48B4" w:rsidP="00FA48B4">
      <w:pPr>
        <w:pStyle w:val="af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48B4">
        <w:rPr>
          <w:rFonts w:ascii="Times New Roman" w:hAnsi="Times New Roman" w:cs="Times New Roman"/>
          <w:sz w:val="24"/>
          <w:szCs w:val="24"/>
          <w:lang w:val="en-US"/>
        </w:rPr>
        <w:t>Stoc de piese de schimb originale</w:t>
      </w:r>
    </w:p>
    <w:p w:rsidR="00064443" w:rsidRDefault="00064443" w:rsidP="00064443">
      <w:pPr>
        <w:ind w:left="567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A48B4" w:rsidRDefault="00FA48B4" w:rsidP="00FA48B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A48B4" w:rsidRPr="00FA48B4" w:rsidRDefault="00FA48B4" w:rsidP="00FA48B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A48B4">
        <w:rPr>
          <w:rFonts w:ascii="Times New Roman" w:hAnsi="Times New Roman" w:cs="Times New Roman"/>
          <w:sz w:val="20"/>
          <w:szCs w:val="20"/>
          <w:lang w:val="en-US"/>
        </w:rPr>
        <w:t>Efectuat: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FA48B4">
        <w:rPr>
          <w:rFonts w:ascii="Times New Roman" w:hAnsi="Times New Roman" w:cs="Times New Roman"/>
          <w:sz w:val="20"/>
          <w:szCs w:val="20"/>
          <w:lang w:val="en-US"/>
        </w:rPr>
        <w:t xml:space="preserve"> Novațchii Ion</w:t>
      </w:r>
    </w:p>
    <w:p w:rsidR="00FA48B4" w:rsidRPr="00FA48B4" w:rsidRDefault="00FA48B4" w:rsidP="00FA48B4">
      <w:pPr>
        <w:spacing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 w:rsidRPr="00FA48B4">
        <w:rPr>
          <w:rFonts w:ascii="Times New Roman" w:hAnsi="Times New Roman" w:cs="Times New Roman"/>
          <w:sz w:val="20"/>
          <w:szCs w:val="20"/>
          <w:lang w:val="en-US"/>
        </w:rPr>
        <w:t>Mob: 069159599</w:t>
      </w:r>
    </w:p>
    <w:p w:rsidR="00FA48B4" w:rsidRPr="00FA48B4" w:rsidRDefault="00FA48B4" w:rsidP="00FA48B4">
      <w:pPr>
        <w:spacing w:line="240" w:lineRule="auto"/>
        <w:ind w:left="993"/>
        <w:rPr>
          <w:rFonts w:ascii="Times New Roman" w:hAnsi="Times New Roman" w:cs="Times New Roman"/>
          <w:sz w:val="20"/>
          <w:szCs w:val="20"/>
          <w:lang w:val="en-US"/>
        </w:rPr>
      </w:pPr>
      <w:r w:rsidRPr="00FA48B4">
        <w:rPr>
          <w:rFonts w:ascii="Times New Roman" w:hAnsi="Times New Roman" w:cs="Times New Roman"/>
          <w:sz w:val="20"/>
          <w:szCs w:val="20"/>
          <w:lang w:val="en-US"/>
        </w:rPr>
        <w:t>Fix: 022 50 53 58</w:t>
      </w:r>
    </w:p>
    <w:p w:rsidR="00064443" w:rsidRPr="00064443" w:rsidRDefault="00FA48B4" w:rsidP="00FA48B4">
      <w:pPr>
        <w:spacing w:line="240" w:lineRule="auto"/>
        <w:ind w:left="993"/>
        <w:rPr>
          <w:rFonts w:ascii="Times New Roman" w:hAnsi="Times New Roman" w:cs="Times New Roman"/>
          <w:b/>
          <w:sz w:val="32"/>
          <w:szCs w:val="28"/>
        </w:rPr>
      </w:pPr>
      <w:r w:rsidRPr="00FA48B4">
        <w:rPr>
          <w:rFonts w:ascii="Times New Roman" w:hAnsi="Times New Roman" w:cs="Times New Roman"/>
          <w:sz w:val="20"/>
          <w:szCs w:val="20"/>
          <w:lang w:val="en-US"/>
        </w:rPr>
        <w:t>Fax: 022 52 81 22</w:t>
      </w:r>
    </w:p>
    <w:sectPr w:rsidR="00064443" w:rsidRPr="00064443" w:rsidSect="0048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284" w:left="720" w:header="226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24" w:rsidRDefault="008A4724" w:rsidP="00BA4CCC">
      <w:pPr>
        <w:spacing w:after="0" w:line="240" w:lineRule="auto"/>
      </w:pPr>
      <w:r>
        <w:separator/>
      </w:r>
    </w:p>
  </w:endnote>
  <w:endnote w:type="continuationSeparator" w:id="0">
    <w:p w:rsidR="008A4724" w:rsidRDefault="008A4724" w:rsidP="00BA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82" w:rsidRDefault="004F72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B3" w:rsidRPr="00482315" w:rsidRDefault="00D809B3" w:rsidP="00482315">
    <w:pPr>
      <w:pStyle w:val="aa"/>
      <w:pBdr>
        <w:top w:val="thinThickSmallGap" w:sz="24" w:space="8" w:color="622423" w:themeColor="accent2" w:themeShade="7F"/>
      </w:pBdr>
      <w:spacing w:line="360" w:lineRule="auto"/>
      <w:rPr>
        <w:rFonts w:asciiTheme="majorHAnsi" w:hAnsiTheme="majorHAnsi"/>
        <w:lang w:val="ro-RO"/>
      </w:rPr>
    </w:pPr>
    <w:r w:rsidRPr="00482315">
      <w:rPr>
        <w:rFonts w:ascii="Times New Roman" w:hAnsi="Times New Roman" w:cs="Times New Roman"/>
        <w:bCs/>
        <w:sz w:val="16"/>
        <w:szCs w:val="24"/>
        <w:lang w:val="en-GB"/>
      </w:rPr>
      <w:t>B.C. "Mobiasbancă-Groupe Societe Generale" S.A.</w:t>
    </w:r>
  </w:p>
  <w:p w:rsidR="00D809B3" w:rsidRPr="00482315" w:rsidRDefault="00D809B3" w:rsidP="00482315">
    <w:pPr>
      <w:spacing w:line="360" w:lineRule="auto"/>
      <w:rPr>
        <w:rFonts w:ascii="Times New Roman" w:hAnsi="Times New Roman" w:cs="Times New Roman"/>
        <w:bCs/>
        <w:sz w:val="16"/>
        <w:szCs w:val="24"/>
        <w:lang w:val="en-US"/>
      </w:rPr>
    </w:pPr>
    <w:r w:rsidRPr="00482315">
      <w:rPr>
        <w:rFonts w:ascii="Times New Roman" w:hAnsi="Times New Roman" w:cs="Times New Roman"/>
        <w:sz w:val="16"/>
        <w:szCs w:val="24"/>
        <w:lang w:val="en-US"/>
      </w:rPr>
      <w:t xml:space="preserve">C/d: </w:t>
    </w:r>
    <w:r w:rsidRPr="00482315">
      <w:rPr>
        <w:rFonts w:ascii="Times New Roman" w:hAnsi="Times New Roman" w:cs="Times New Roman"/>
        <w:bCs/>
        <w:sz w:val="16"/>
        <w:szCs w:val="24"/>
        <w:lang w:val="en-US"/>
      </w:rPr>
      <w:t>2224710SV23107367100</w:t>
    </w:r>
    <w:r w:rsidR="00482315">
      <w:rPr>
        <w:rFonts w:ascii="Times New Roman" w:hAnsi="Times New Roman" w:cs="Times New Roman"/>
        <w:bCs/>
        <w:sz w:val="16"/>
        <w:szCs w:val="24"/>
        <w:lang w:val="en-US"/>
      </w:rPr>
      <w:t xml:space="preserve">         </w:t>
    </w:r>
    <w:r w:rsidRPr="00482315">
      <w:rPr>
        <w:rFonts w:ascii="Times New Roman" w:hAnsi="Times New Roman" w:cs="Times New Roman"/>
        <w:bCs/>
        <w:sz w:val="16"/>
        <w:szCs w:val="24"/>
        <w:lang w:val="en-GB"/>
      </w:rPr>
      <w:t xml:space="preserve">C/b: </w:t>
    </w:r>
    <w:r w:rsidRPr="00482315">
      <w:rPr>
        <w:rFonts w:ascii="Times New Roman" w:hAnsi="Times New Roman" w:cs="Times New Roman"/>
        <w:bCs/>
        <w:sz w:val="16"/>
        <w:szCs w:val="24"/>
        <w:lang w:val="en-US"/>
      </w:rPr>
      <w:t>MOBBMD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82" w:rsidRDefault="004F72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24" w:rsidRDefault="008A4724" w:rsidP="00BA4CCC">
      <w:pPr>
        <w:spacing w:after="0" w:line="240" w:lineRule="auto"/>
      </w:pPr>
      <w:r>
        <w:separator/>
      </w:r>
    </w:p>
  </w:footnote>
  <w:footnote w:type="continuationSeparator" w:id="0">
    <w:p w:rsidR="008A4724" w:rsidRDefault="008A4724" w:rsidP="00BA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82" w:rsidRDefault="004F72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15" w:rsidRDefault="00482315" w:rsidP="001B7221">
    <w:pPr>
      <w:pStyle w:val="a8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en-US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-1259205</wp:posOffset>
          </wp:positionV>
          <wp:extent cx="6448425" cy="1571625"/>
          <wp:effectExtent l="19050" t="0" r="9525" b="0"/>
          <wp:wrapNone/>
          <wp:docPr id="3" name="Рисунок 2" descr="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8425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09B3" w:rsidRDefault="00D809B3" w:rsidP="001B7221">
    <w:pPr>
      <w:pStyle w:val="a8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D809B3" w:rsidRDefault="00D809B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82" w:rsidRDefault="004F72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4D40D9A"/>
    <w:multiLevelType w:val="hybridMultilevel"/>
    <w:tmpl w:val="ECECB450"/>
    <w:lvl w:ilvl="0" w:tplc="53565B5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A8C"/>
    <w:multiLevelType w:val="hybridMultilevel"/>
    <w:tmpl w:val="43268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37F74"/>
    <w:multiLevelType w:val="hybridMultilevel"/>
    <w:tmpl w:val="C2003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75F2"/>
    <w:rsid w:val="00000855"/>
    <w:rsid w:val="00003DD0"/>
    <w:rsid w:val="00025A52"/>
    <w:rsid w:val="00036FF3"/>
    <w:rsid w:val="00064443"/>
    <w:rsid w:val="000930FE"/>
    <w:rsid w:val="00096396"/>
    <w:rsid w:val="000C3BD7"/>
    <w:rsid w:val="000F751F"/>
    <w:rsid w:val="00177BA0"/>
    <w:rsid w:val="001B7221"/>
    <w:rsid w:val="001F61F2"/>
    <w:rsid w:val="00212D3B"/>
    <w:rsid w:val="00225D08"/>
    <w:rsid w:val="0022765F"/>
    <w:rsid w:val="002603E8"/>
    <w:rsid w:val="0026327A"/>
    <w:rsid w:val="00272E89"/>
    <w:rsid w:val="00274F88"/>
    <w:rsid w:val="002810B0"/>
    <w:rsid w:val="00283CAD"/>
    <w:rsid w:val="002C6C43"/>
    <w:rsid w:val="00302DD2"/>
    <w:rsid w:val="0034076A"/>
    <w:rsid w:val="00354114"/>
    <w:rsid w:val="003A1C81"/>
    <w:rsid w:val="003C616B"/>
    <w:rsid w:val="003C70D1"/>
    <w:rsid w:val="00400586"/>
    <w:rsid w:val="004063F7"/>
    <w:rsid w:val="0041399F"/>
    <w:rsid w:val="00482315"/>
    <w:rsid w:val="004D3EDA"/>
    <w:rsid w:val="004E3517"/>
    <w:rsid w:val="004F7282"/>
    <w:rsid w:val="005638D8"/>
    <w:rsid w:val="00577A64"/>
    <w:rsid w:val="005A41EF"/>
    <w:rsid w:val="005C4D51"/>
    <w:rsid w:val="005D3590"/>
    <w:rsid w:val="00604461"/>
    <w:rsid w:val="006046B8"/>
    <w:rsid w:val="00612EBF"/>
    <w:rsid w:val="006328FC"/>
    <w:rsid w:val="006426E0"/>
    <w:rsid w:val="006802E6"/>
    <w:rsid w:val="00687895"/>
    <w:rsid w:val="006C7F4A"/>
    <w:rsid w:val="006D75F2"/>
    <w:rsid w:val="006E15BD"/>
    <w:rsid w:val="0079043E"/>
    <w:rsid w:val="007B12B2"/>
    <w:rsid w:val="008129CD"/>
    <w:rsid w:val="008173C7"/>
    <w:rsid w:val="00822E19"/>
    <w:rsid w:val="00826867"/>
    <w:rsid w:val="008548C4"/>
    <w:rsid w:val="008A4724"/>
    <w:rsid w:val="008F05B5"/>
    <w:rsid w:val="008F38E9"/>
    <w:rsid w:val="009512E6"/>
    <w:rsid w:val="009550F5"/>
    <w:rsid w:val="009B2F29"/>
    <w:rsid w:val="009C46E4"/>
    <w:rsid w:val="009E1604"/>
    <w:rsid w:val="009E1CD3"/>
    <w:rsid w:val="009F3865"/>
    <w:rsid w:val="00A029BA"/>
    <w:rsid w:val="00A16FDA"/>
    <w:rsid w:val="00A24F97"/>
    <w:rsid w:val="00A41119"/>
    <w:rsid w:val="00A42F6E"/>
    <w:rsid w:val="00A72519"/>
    <w:rsid w:val="00AB6AFC"/>
    <w:rsid w:val="00AB6D96"/>
    <w:rsid w:val="00B04AF9"/>
    <w:rsid w:val="00B41E4A"/>
    <w:rsid w:val="00B61CFD"/>
    <w:rsid w:val="00B90ACE"/>
    <w:rsid w:val="00BA4CCC"/>
    <w:rsid w:val="00BD3DC1"/>
    <w:rsid w:val="00C24CEC"/>
    <w:rsid w:val="00C939CD"/>
    <w:rsid w:val="00CA3C4F"/>
    <w:rsid w:val="00CC4F22"/>
    <w:rsid w:val="00CD4EC3"/>
    <w:rsid w:val="00D33B7E"/>
    <w:rsid w:val="00D36335"/>
    <w:rsid w:val="00D42C13"/>
    <w:rsid w:val="00D43F63"/>
    <w:rsid w:val="00D809B3"/>
    <w:rsid w:val="00DA19DF"/>
    <w:rsid w:val="00DB5C8A"/>
    <w:rsid w:val="00DE6641"/>
    <w:rsid w:val="00E374B6"/>
    <w:rsid w:val="00E4573F"/>
    <w:rsid w:val="00E84DB2"/>
    <w:rsid w:val="00E9231C"/>
    <w:rsid w:val="00EF388B"/>
    <w:rsid w:val="00F33B6F"/>
    <w:rsid w:val="00F610D7"/>
    <w:rsid w:val="00F65360"/>
    <w:rsid w:val="00FA48B4"/>
    <w:rsid w:val="00FC2235"/>
    <w:rsid w:val="00FC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D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C70D1"/>
    <w:rPr>
      <w:color w:val="808080"/>
    </w:rPr>
  </w:style>
  <w:style w:type="table" w:styleId="a6">
    <w:name w:val="Table Grid"/>
    <w:basedOn w:val="a1"/>
    <w:uiPriority w:val="59"/>
    <w:rsid w:val="0026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327A"/>
    <w:rPr>
      <w:color w:val="0000FF" w:themeColor="hyperlink"/>
      <w:u w:val="single"/>
    </w:rPr>
  </w:style>
  <w:style w:type="table" w:styleId="2-1">
    <w:name w:val="Medium Shading 2 Accent 1"/>
    <w:basedOn w:val="a1"/>
    <w:uiPriority w:val="64"/>
    <w:rsid w:val="009512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A41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BA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CCC"/>
  </w:style>
  <w:style w:type="paragraph" w:styleId="aa">
    <w:name w:val="footer"/>
    <w:basedOn w:val="a"/>
    <w:link w:val="ab"/>
    <w:uiPriority w:val="99"/>
    <w:unhideWhenUsed/>
    <w:rsid w:val="00BA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CCC"/>
  </w:style>
  <w:style w:type="paragraph" w:styleId="ac">
    <w:name w:val="endnote text"/>
    <w:basedOn w:val="a"/>
    <w:link w:val="ad"/>
    <w:uiPriority w:val="99"/>
    <w:semiHidden/>
    <w:unhideWhenUsed/>
    <w:rsid w:val="00D809B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809B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809B3"/>
    <w:rPr>
      <w:vertAlign w:val="superscript"/>
    </w:rPr>
  </w:style>
  <w:style w:type="paragraph" w:styleId="af">
    <w:name w:val="Body Text Indent"/>
    <w:basedOn w:val="a"/>
    <w:link w:val="af0"/>
    <w:uiPriority w:val="99"/>
    <w:rsid w:val="000930FE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9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272E89"/>
    <w:pPr>
      <w:ind w:left="720"/>
      <w:contextualSpacing/>
    </w:pPr>
  </w:style>
  <w:style w:type="character" w:customStyle="1" w:styleId="spann">
    <w:name w:val="span_n"/>
    <w:basedOn w:val="a0"/>
    <w:rsid w:val="00E374B6"/>
  </w:style>
  <w:style w:type="character" w:customStyle="1" w:styleId="spanz">
    <w:name w:val="span_z"/>
    <w:basedOn w:val="a0"/>
    <w:rsid w:val="00E374B6"/>
  </w:style>
  <w:style w:type="character" w:customStyle="1" w:styleId="apple-style-span">
    <w:name w:val="apple-style-span"/>
    <w:basedOn w:val="a0"/>
    <w:rsid w:val="002603E8"/>
  </w:style>
  <w:style w:type="character" w:styleId="af2">
    <w:name w:val="Strong"/>
    <w:basedOn w:val="a0"/>
    <w:uiPriority w:val="22"/>
    <w:qFormat/>
    <w:rsid w:val="00260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B60A-9197-4F38-A8CF-936E4A44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Serghei Boiarinov</dc:creator>
  <cp:lastModifiedBy>Serghei Boiarinov</cp:lastModifiedBy>
  <cp:revision>2</cp:revision>
  <cp:lastPrinted>2013-08-14T09:23:00Z</cp:lastPrinted>
  <dcterms:created xsi:type="dcterms:W3CDTF">2013-08-14T09:29:00Z</dcterms:created>
  <dcterms:modified xsi:type="dcterms:W3CDTF">2013-08-14T09:29:00Z</dcterms:modified>
</cp:coreProperties>
</file>